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7" w:rsidRPr="00CE66A7" w:rsidRDefault="00AA59BE" w:rsidP="00B93D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E66A7">
        <w:rPr>
          <w:rFonts w:ascii="Times New Roman" w:hAnsi="Times New Roman" w:cs="Times New Roman"/>
          <w:b/>
          <w:i/>
          <w:sz w:val="28"/>
          <w:szCs w:val="28"/>
        </w:rPr>
        <w:t>Шляхов А.С.</w:t>
      </w:r>
    </w:p>
    <w:p w:rsidR="00AA59BE" w:rsidRPr="00010381" w:rsidRDefault="00AA59BE" w:rsidP="00B93D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0381">
        <w:rPr>
          <w:rFonts w:ascii="Times New Roman" w:hAnsi="Times New Roman" w:cs="Times New Roman"/>
          <w:i/>
          <w:sz w:val="28"/>
          <w:szCs w:val="28"/>
        </w:rPr>
        <w:t>Бузулукское представительство</w:t>
      </w:r>
    </w:p>
    <w:p w:rsidR="00AA59BE" w:rsidRPr="00010381" w:rsidRDefault="00AA59BE" w:rsidP="00B93D5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10381">
        <w:rPr>
          <w:rFonts w:ascii="Times New Roman" w:hAnsi="Times New Roman" w:cs="Times New Roman"/>
          <w:i/>
          <w:sz w:val="28"/>
          <w:szCs w:val="28"/>
        </w:rPr>
        <w:t>Бузулук, Оренбургская область</w:t>
      </w:r>
    </w:p>
    <w:p w:rsidR="00AA59BE" w:rsidRPr="00AA59BE" w:rsidRDefault="00346AC1" w:rsidP="00B93D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A59BE" w:rsidRPr="002962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Rommel</w:t>
        </w:r>
        <w:r w:rsidR="00AA59BE" w:rsidRPr="00AA59BE">
          <w:rPr>
            <w:rStyle w:val="a3"/>
            <w:rFonts w:ascii="Times New Roman" w:hAnsi="Times New Roman" w:cs="Times New Roman"/>
            <w:sz w:val="28"/>
            <w:szCs w:val="28"/>
          </w:rPr>
          <w:t>505@</w:t>
        </w:r>
        <w:proofErr w:type="spellStart"/>
        <w:r w:rsidR="00AA59BE" w:rsidRPr="002962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AA59BE" w:rsidRPr="00AA59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A59BE" w:rsidRPr="002962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A59BE" w:rsidRPr="008A2804" w:rsidRDefault="00AA59BE" w:rsidP="000103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0381" w:rsidRDefault="00AA59BE" w:rsidP="00010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 для молодых специалистов </w:t>
      </w:r>
    </w:p>
    <w:p w:rsidR="00AA59BE" w:rsidRDefault="00AA59BE" w:rsidP="000103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текущему и капитальному ремонту скважин</w:t>
      </w:r>
    </w:p>
    <w:p w:rsidR="00AA59BE" w:rsidRDefault="00AA59BE" w:rsidP="00AA59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92" w:rsidRDefault="00931E18" w:rsidP="00CE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310765">
        <w:rPr>
          <w:rFonts w:ascii="Times New Roman" w:hAnsi="Times New Roman" w:cs="Times New Roman"/>
          <w:sz w:val="28"/>
          <w:szCs w:val="28"/>
        </w:rPr>
        <w:t xml:space="preserve"> супервайзинга – </w:t>
      </w:r>
      <w:r w:rsidR="00CE66A7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gramStart"/>
      <w:r w:rsidR="003107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0765">
        <w:rPr>
          <w:rFonts w:ascii="Times New Roman" w:hAnsi="Times New Roman" w:cs="Times New Roman"/>
          <w:sz w:val="28"/>
          <w:szCs w:val="28"/>
        </w:rPr>
        <w:t xml:space="preserve"> бригадами капитального ремонта скважин, проводить мероприятия по снижению непроизводительного времени. Но супервайзер не просто должен контролировать, </w:t>
      </w:r>
      <w:r w:rsidR="00222FEA">
        <w:rPr>
          <w:rFonts w:ascii="Times New Roman" w:hAnsi="Times New Roman" w:cs="Times New Roman"/>
          <w:sz w:val="28"/>
          <w:szCs w:val="28"/>
        </w:rPr>
        <w:t>выявлять и записывать</w:t>
      </w:r>
      <w:r w:rsidR="00310765">
        <w:rPr>
          <w:rFonts w:ascii="Times New Roman" w:hAnsi="Times New Roman" w:cs="Times New Roman"/>
          <w:sz w:val="28"/>
          <w:szCs w:val="28"/>
        </w:rPr>
        <w:t xml:space="preserve"> предписания по технике безопасности, наказывать </w:t>
      </w:r>
      <w:r w:rsidR="00B93D5A" w:rsidRPr="00931E18">
        <w:rPr>
          <w:rFonts w:ascii="Times New Roman" w:hAnsi="Times New Roman" w:cs="Times New Roman"/>
          <w:sz w:val="28"/>
          <w:szCs w:val="28"/>
        </w:rPr>
        <w:t>буров</w:t>
      </w:r>
      <w:r w:rsidR="00CE66A7">
        <w:rPr>
          <w:rFonts w:ascii="Times New Roman" w:hAnsi="Times New Roman" w:cs="Times New Roman"/>
          <w:sz w:val="28"/>
          <w:szCs w:val="28"/>
        </w:rPr>
        <w:t>ой</w:t>
      </w:r>
      <w:r w:rsidR="00B93D5A" w:rsidRPr="00931E18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CE66A7">
        <w:rPr>
          <w:rFonts w:ascii="Times New Roman" w:hAnsi="Times New Roman" w:cs="Times New Roman"/>
          <w:sz w:val="28"/>
          <w:szCs w:val="28"/>
        </w:rPr>
        <w:t xml:space="preserve"> за</w:t>
      </w:r>
      <w:r w:rsidR="00B93D5A" w:rsidRPr="00931E18">
        <w:rPr>
          <w:rFonts w:ascii="Times New Roman" w:hAnsi="Times New Roman" w:cs="Times New Roman"/>
          <w:sz w:val="28"/>
          <w:szCs w:val="28"/>
        </w:rPr>
        <w:t xml:space="preserve"> </w:t>
      </w:r>
      <w:r w:rsidR="00CE66A7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931E18">
        <w:rPr>
          <w:rFonts w:ascii="Times New Roman" w:hAnsi="Times New Roman" w:cs="Times New Roman"/>
          <w:sz w:val="28"/>
          <w:szCs w:val="28"/>
        </w:rPr>
        <w:t>п</w:t>
      </w:r>
      <w:r w:rsidR="00B93D5A" w:rsidRPr="00931E18">
        <w:rPr>
          <w:rFonts w:ascii="Times New Roman" w:hAnsi="Times New Roman" w:cs="Times New Roman"/>
          <w:sz w:val="28"/>
          <w:szCs w:val="28"/>
        </w:rPr>
        <w:t>равил безопасности</w:t>
      </w:r>
      <w:r w:rsidR="00B93D5A">
        <w:rPr>
          <w:rFonts w:ascii="Times New Roman" w:hAnsi="Times New Roman" w:cs="Times New Roman"/>
          <w:sz w:val="28"/>
          <w:szCs w:val="28"/>
        </w:rPr>
        <w:t xml:space="preserve"> </w:t>
      </w:r>
      <w:r w:rsidR="00310765">
        <w:rPr>
          <w:rFonts w:ascii="Times New Roman" w:hAnsi="Times New Roman" w:cs="Times New Roman"/>
          <w:sz w:val="28"/>
          <w:szCs w:val="28"/>
        </w:rPr>
        <w:t>штрафами, он должен быть наставником, делиться своим накопленным опытом, быть примером для молодых специалистов.</w:t>
      </w:r>
      <w:r w:rsidR="008F7C1B">
        <w:rPr>
          <w:rFonts w:ascii="Times New Roman" w:hAnsi="Times New Roman" w:cs="Times New Roman"/>
          <w:sz w:val="28"/>
          <w:szCs w:val="28"/>
        </w:rPr>
        <w:t xml:space="preserve"> </w:t>
      </w:r>
      <w:r w:rsidR="00B93D5A" w:rsidRPr="001E7210">
        <w:rPr>
          <w:rFonts w:ascii="Times New Roman" w:hAnsi="Times New Roman" w:cs="Times New Roman"/>
          <w:sz w:val="28"/>
          <w:szCs w:val="28"/>
        </w:rPr>
        <w:t xml:space="preserve">Для </w:t>
      </w:r>
      <w:r w:rsidR="00CE66A7">
        <w:rPr>
          <w:rFonts w:ascii="Times New Roman" w:hAnsi="Times New Roman" w:cs="Times New Roman"/>
          <w:sz w:val="28"/>
          <w:szCs w:val="28"/>
        </w:rPr>
        <w:t>выполнения</w:t>
      </w:r>
      <w:r w:rsidR="00B93D5A" w:rsidRPr="001E7210">
        <w:rPr>
          <w:rFonts w:ascii="Times New Roman" w:hAnsi="Times New Roman" w:cs="Times New Roman"/>
          <w:sz w:val="28"/>
          <w:szCs w:val="28"/>
        </w:rPr>
        <w:t xml:space="preserve"> </w:t>
      </w:r>
      <w:r w:rsidR="008F7C1B" w:rsidRPr="001E7210">
        <w:rPr>
          <w:rFonts w:ascii="Times New Roman" w:hAnsi="Times New Roman" w:cs="Times New Roman"/>
          <w:sz w:val="28"/>
          <w:szCs w:val="28"/>
        </w:rPr>
        <w:t>эт</w:t>
      </w:r>
      <w:r w:rsidR="00B93D5A" w:rsidRPr="001E7210">
        <w:rPr>
          <w:rFonts w:ascii="Times New Roman" w:hAnsi="Times New Roman" w:cs="Times New Roman"/>
          <w:sz w:val="28"/>
          <w:szCs w:val="28"/>
        </w:rPr>
        <w:t>ой</w:t>
      </w:r>
      <w:r w:rsidR="008F7C1B" w:rsidRPr="001E721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93D5A" w:rsidRPr="001E7210">
        <w:rPr>
          <w:rFonts w:ascii="Times New Roman" w:hAnsi="Times New Roman" w:cs="Times New Roman"/>
          <w:sz w:val="28"/>
          <w:szCs w:val="28"/>
        </w:rPr>
        <w:t>и</w:t>
      </w:r>
      <w:r w:rsidR="008F7C1B" w:rsidRPr="001E7210">
        <w:rPr>
          <w:rFonts w:ascii="Times New Roman" w:hAnsi="Times New Roman" w:cs="Times New Roman"/>
          <w:sz w:val="28"/>
          <w:szCs w:val="28"/>
        </w:rPr>
        <w:t xml:space="preserve"> специально создана «Программа наставничества</w:t>
      </w:r>
      <w:r w:rsidR="00CE66A7">
        <w:rPr>
          <w:rFonts w:ascii="Times New Roman" w:hAnsi="Times New Roman" w:cs="Times New Roman"/>
          <w:sz w:val="28"/>
          <w:szCs w:val="28"/>
        </w:rPr>
        <w:t xml:space="preserve"> по ТКРС</w:t>
      </w:r>
      <w:r w:rsidR="008F7C1B" w:rsidRPr="001E7210">
        <w:rPr>
          <w:rFonts w:ascii="Times New Roman" w:hAnsi="Times New Roman" w:cs="Times New Roman"/>
          <w:sz w:val="28"/>
          <w:szCs w:val="28"/>
        </w:rPr>
        <w:t>».</w:t>
      </w:r>
    </w:p>
    <w:p w:rsidR="008F7C1B" w:rsidRDefault="008F7C1B" w:rsidP="00CE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и капитальный ремонт скважин является одним из трудоемких, отве</w:t>
      </w:r>
      <w:r w:rsidR="00227D27">
        <w:rPr>
          <w:rFonts w:ascii="Times New Roman" w:hAnsi="Times New Roman" w:cs="Times New Roman"/>
          <w:sz w:val="28"/>
          <w:szCs w:val="28"/>
        </w:rPr>
        <w:t xml:space="preserve">тственных и опасных видов работ в процессе эксплуатации скважины. </w:t>
      </w:r>
      <w:r w:rsidR="00931E18">
        <w:rPr>
          <w:rFonts w:ascii="Times New Roman" w:hAnsi="Times New Roman" w:cs="Times New Roman"/>
          <w:sz w:val="28"/>
          <w:szCs w:val="28"/>
        </w:rPr>
        <w:t>В настоящее время ТКРС включает</w:t>
      </w:r>
      <w:r w:rsidR="00227D27">
        <w:rPr>
          <w:rFonts w:ascii="Times New Roman" w:hAnsi="Times New Roman" w:cs="Times New Roman"/>
          <w:sz w:val="28"/>
          <w:szCs w:val="28"/>
        </w:rPr>
        <w:t xml:space="preserve"> большое количество </w:t>
      </w:r>
      <w:r w:rsidR="00CE66A7">
        <w:rPr>
          <w:rFonts w:ascii="Times New Roman" w:hAnsi="Times New Roman" w:cs="Times New Roman"/>
          <w:sz w:val="28"/>
          <w:szCs w:val="28"/>
        </w:rPr>
        <w:t>операций и приемов</w:t>
      </w:r>
      <w:r w:rsidR="00227D27">
        <w:rPr>
          <w:rFonts w:ascii="Times New Roman" w:hAnsi="Times New Roman" w:cs="Times New Roman"/>
          <w:sz w:val="28"/>
          <w:szCs w:val="28"/>
        </w:rPr>
        <w:t>, связанных с ремонтом</w:t>
      </w:r>
      <w:r w:rsidR="00C317B8">
        <w:rPr>
          <w:rFonts w:ascii="Times New Roman" w:hAnsi="Times New Roman" w:cs="Times New Roman"/>
          <w:sz w:val="28"/>
          <w:szCs w:val="28"/>
        </w:rPr>
        <w:t xml:space="preserve">, увеличением </w:t>
      </w:r>
      <w:proofErr w:type="spellStart"/>
      <w:r w:rsidR="00C317B8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="00C317B8">
        <w:rPr>
          <w:rFonts w:ascii="Times New Roman" w:hAnsi="Times New Roman" w:cs="Times New Roman"/>
          <w:sz w:val="28"/>
          <w:szCs w:val="28"/>
        </w:rPr>
        <w:t>, аварийными работами, позволяющими продлить «жизнь» нефтяной скважине.</w:t>
      </w:r>
    </w:p>
    <w:p w:rsidR="00DF2CD1" w:rsidRDefault="00CE66A7" w:rsidP="00CE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A78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891A78">
        <w:rPr>
          <w:rFonts w:ascii="Times New Roman" w:hAnsi="Times New Roman" w:cs="Times New Roman"/>
          <w:sz w:val="28"/>
          <w:szCs w:val="28"/>
        </w:rPr>
        <w:t xml:space="preserve">основана </w:t>
      </w:r>
      <w:r w:rsidR="00B93D5A" w:rsidRPr="00891A78">
        <w:rPr>
          <w:rFonts w:ascii="Times New Roman" w:hAnsi="Times New Roman" w:cs="Times New Roman"/>
          <w:sz w:val="28"/>
          <w:szCs w:val="28"/>
        </w:rPr>
        <w:t xml:space="preserve">на </w:t>
      </w:r>
      <w:r w:rsidR="002213C1" w:rsidRPr="00CE66A7">
        <w:rPr>
          <w:rFonts w:ascii="Times New Roman" w:hAnsi="Times New Roman" w:cs="Times New Roman"/>
          <w:sz w:val="28"/>
          <w:szCs w:val="28"/>
        </w:rPr>
        <w:t>10</w:t>
      </w:r>
      <w:r w:rsidR="00B93D5A" w:rsidRPr="00891A78">
        <w:rPr>
          <w:rFonts w:ascii="Times New Roman" w:hAnsi="Times New Roman" w:cs="Times New Roman"/>
          <w:sz w:val="28"/>
          <w:szCs w:val="28"/>
        </w:rPr>
        <w:t xml:space="preserve">-летнем производственном опыте </w:t>
      </w:r>
      <w:r w:rsidR="002213C1" w:rsidRPr="00891A78">
        <w:rPr>
          <w:rFonts w:ascii="Times New Roman" w:hAnsi="Times New Roman" w:cs="Times New Roman"/>
          <w:sz w:val="28"/>
          <w:szCs w:val="28"/>
        </w:rPr>
        <w:t>супервайзер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3C1" w:rsidRPr="00891A78">
        <w:rPr>
          <w:rFonts w:ascii="Times New Roman" w:hAnsi="Times New Roman" w:cs="Times New Roman"/>
          <w:sz w:val="28"/>
          <w:szCs w:val="28"/>
        </w:rPr>
        <w:t xml:space="preserve"> ТКРС</w:t>
      </w:r>
      <w:r w:rsidR="00B93D5A" w:rsidRPr="00891A78">
        <w:rPr>
          <w:rFonts w:ascii="Times New Roman" w:hAnsi="Times New Roman" w:cs="Times New Roman"/>
          <w:sz w:val="28"/>
          <w:szCs w:val="28"/>
        </w:rPr>
        <w:t xml:space="preserve"> в ОАО «</w:t>
      </w:r>
      <w:proofErr w:type="spellStart"/>
      <w:r w:rsidR="00B93D5A" w:rsidRPr="00891A78">
        <w:rPr>
          <w:rFonts w:ascii="Times New Roman" w:hAnsi="Times New Roman" w:cs="Times New Roman"/>
          <w:sz w:val="28"/>
          <w:szCs w:val="28"/>
        </w:rPr>
        <w:t>Оренбургнефть</w:t>
      </w:r>
      <w:proofErr w:type="spellEnd"/>
      <w:r w:rsidR="00B93D5A" w:rsidRPr="00891A7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213C1" w:rsidRPr="00891A78">
        <w:rPr>
          <w:rFonts w:ascii="Times New Roman" w:hAnsi="Times New Roman" w:cs="Times New Roman"/>
          <w:sz w:val="28"/>
          <w:szCs w:val="28"/>
        </w:rPr>
        <w:t xml:space="preserve"> 33-летн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13C1" w:rsidRPr="00891A78">
        <w:rPr>
          <w:rFonts w:ascii="Times New Roman" w:hAnsi="Times New Roman" w:cs="Times New Roman"/>
          <w:sz w:val="28"/>
          <w:szCs w:val="28"/>
        </w:rPr>
        <w:t>м производственн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13C1" w:rsidRPr="00891A78">
        <w:rPr>
          <w:rFonts w:ascii="Times New Roman" w:hAnsi="Times New Roman" w:cs="Times New Roman"/>
          <w:sz w:val="28"/>
          <w:szCs w:val="28"/>
        </w:rPr>
        <w:t>м стаже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13C1" w:rsidRPr="00891A78">
        <w:rPr>
          <w:rFonts w:ascii="Times New Roman" w:hAnsi="Times New Roman" w:cs="Times New Roman"/>
          <w:sz w:val="28"/>
          <w:szCs w:val="28"/>
        </w:rPr>
        <w:t xml:space="preserve"> в горно-геологических условиях Оренбургского региона </w:t>
      </w:r>
      <w:proofErr w:type="spellStart"/>
      <w:r w:rsidRPr="00891A78">
        <w:rPr>
          <w:rFonts w:ascii="Times New Roman" w:hAnsi="Times New Roman" w:cs="Times New Roman"/>
          <w:sz w:val="28"/>
          <w:szCs w:val="28"/>
        </w:rPr>
        <w:t>Шляхова</w:t>
      </w:r>
      <w:proofErr w:type="spellEnd"/>
      <w:r w:rsidRPr="00891A78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13C1" w:rsidRPr="00891A78">
        <w:rPr>
          <w:rFonts w:ascii="Times New Roman" w:hAnsi="Times New Roman" w:cs="Times New Roman"/>
          <w:sz w:val="28"/>
          <w:szCs w:val="28"/>
        </w:rPr>
        <w:t xml:space="preserve"> имеющего множество почетных наград, среди которых: «Благодарность за значительный вклад в развитие ТНК-ВР и достижения выдающихся результатов», «Благодарственное письмо</w:t>
      </w:r>
      <w:r w:rsidR="00891A78" w:rsidRPr="00891A78">
        <w:rPr>
          <w:rFonts w:ascii="Times New Roman" w:hAnsi="Times New Roman" w:cs="Times New Roman"/>
          <w:sz w:val="28"/>
          <w:szCs w:val="28"/>
        </w:rPr>
        <w:t xml:space="preserve"> от администрации города за активное участие в экономическом развитии города, за трудолюбие и стремление к улучшению производственных показателей», «Благодарность от главы города Бузулука за активное участие в социально-экономическом развитии города»</w:t>
      </w:r>
      <w:r w:rsidR="00891A78">
        <w:rPr>
          <w:rFonts w:ascii="Times New Roman" w:hAnsi="Times New Roman" w:cs="Times New Roman"/>
          <w:sz w:val="28"/>
          <w:szCs w:val="28"/>
        </w:rPr>
        <w:t>.</w:t>
      </w:r>
      <w:r w:rsidR="00B93D5A" w:rsidRPr="00891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CD1" w:rsidRDefault="00DF2CD1" w:rsidP="00CE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</w:t>
      </w:r>
      <w:r w:rsidR="00CE66A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91A78">
        <w:rPr>
          <w:rFonts w:ascii="Times New Roman" w:hAnsi="Times New Roman" w:cs="Times New Roman"/>
          <w:sz w:val="28"/>
          <w:szCs w:val="28"/>
        </w:rPr>
        <w:t xml:space="preserve">нига </w:t>
      </w:r>
      <w:r w:rsidR="00C317B8" w:rsidRPr="00891A78">
        <w:rPr>
          <w:rFonts w:ascii="Times New Roman" w:hAnsi="Times New Roman" w:cs="Times New Roman"/>
          <w:sz w:val="28"/>
          <w:szCs w:val="28"/>
        </w:rPr>
        <w:t>поможет молодым</w:t>
      </w:r>
      <w:r w:rsidR="00C317B8">
        <w:rPr>
          <w:rFonts w:ascii="Times New Roman" w:hAnsi="Times New Roman" w:cs="Times New Roman"/>
          <w:sz w:val="28"/>
          <w:szCs w:val="28"/>
        </w:rPr>
        <w:t xml:space="preserve"> мастерам ТКРС повысить свой профессиональный опыт и навыки в работе, снизить количество аварий и осложнений, а самое главное </w:t>
      </w:r>
      <w:r w:rsidR="00B93D5A" w:rsidRPr="00891A78">
        <w:rPr>
          <w:rFonts w:ascii="Times New Roman" w:hAnsi="Times New Roman" w:cs="Times New Roman"/>
          <w:sz w:val="28"/>
          <w:szCs w:val="28"/>
        </w:rPr>
        <w:t>−</w:t>
      </w:r>
      <w:r w:rsidR="00B93D5A">
        <w:rPr>
          <w:rFonts w:ascii="Times New Roman" w:hAnsi="Times New Roman" w:cs="Times New Roman"/>
          <w:sz w:val="28"/>
          <w:szCs w:val="28"/>
        </w:rPr>
        <w:t xml:space="preserve"> </w:t>
      </w:r>
      <w:r w:rsidR="00C317B8">
        <w:rPr>
          <w:rFonts w:ascii="Times New Roman" w:hAnsi="Times New Roman" w:cs="Times New Roman"/>
          <w:sz w:val="28"/>
          <w:szCs w:val="28"/>
        </w:rPr>
        <w:t>научит правильно и безопасно вести работы по ремонту скважин</w:t>
      </w:r>
      <w:r w:rsidR="00020D27">
        <w:rPr>
          <w:rFonts w:ascii="Times New Roman" w:hAnsi="Times New Roman" w:cs="Times New Roman"/>
          <w:sz w:val="28"/>
          <w:szCs w:val="28"/>
        </w:rPr>
        <w:t xml:space="preserve"> с минимальным риском для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137" w:rsidRDefault="00DF2CD1" w:rsidP="00CE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0D27">
        <w:rPr>
          <w:rFonts w:ascii="Times New Roman" w:hAnsi="Times New Roman" w:cs="Times New Roman"/>
          <w:sz w:val="28"/>
          <w:szCs w:val="28"/>
        </w:rPr>
        <w:t xml:space="preserve"> книге представлены основные виды текущего и капитального ремонта скважин, авар</w:t>
      </w:r>
      <w:r>
        <w:rPr>
          <w:rFonts w:ascii="Times New Roman" w:hAnsi="Times New Roman" w:cs="Times New Roman"/>
          <w:sz w:val="28"/>
          <w:szCs w:val="28"/>
        </w:rPr>
        <w:t>ийных работ, технологии глушения</w:t>
      </w:r>
      <w:r w:rsidR="00020D27">
        <w:rPr>
          <w:rFonts w:ascii="Times New Roman" w:hAnsi="Times New Roman" w:cs="Times New Roman"/>
          <w:sz w:val="28"/>
          <w:szCs w:val="28"/>
        </w:rPr>
        <w:t xml:space="preserve"> скважин</w:t>
      </w:r>
      <w:r>
        <w:rPr>
          <w:rFonts w:ascii="Times New Roman" w:hAnsi="Times New Roman" w:cs="Times New Roman"/>
          <w:sz w:val="28"/>
          <w:szCs w:val="28"/>
        </w:rPr>
        <w:t>, кислотные</w:t>
      </w:r>
      <w:r w:rsidR="0002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27">
        <w:rPr>
          <w:rFonts w:ascii="Times New Roman" w:hAnsi="Times New Roman" w:cs="Times New Roman"/>
          <w:sz w:val="28"/>
          <w:szCs w:val="28"/>
        </w:rPr>
        <w:t>обработок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2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2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изабойной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также осложнения и аварии</w:t>
      </w:r>
      <w:r w:rsidR="00020D27">
        <w:rPr>
          <w:rFonts w:ascii="Times New Roman" w:hAnsi="Times New Roman" w:cs="Times New Roman"/>
          <w:sz w:val="28"/>
          <w:szCs w:val="28"/>
        </w:rPr>
        <w:t>. Особое внимание уделено рабочему процессу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20D27">
        <w:rPr>
          <w:rFonts w:ascii="Times New Roman" w:hAnsi="Times New Roman" w:cs="Times New Roman"/>
          <w:sz w:val="28"/>
          <w:szCs w:val="28"/>
        </w:rPr>
        <w:t xml:space="preserve"> мелким </w:t>
      </w:r>
      <w:r w:rsidR="00CE66A7">
        <w:rPr>
          <w:rFonts w:ascii="Times New Roman" w:hAnsi="Times New Roman" w:cs="Times New Roman"/>
          <w:sz w:val="28"/>
          <w:szCs w:val="28"/>
        </w:rPr>
        <w:t>операциям:</w:t>
      </w:r>
      <w:r w:rsidR="00020D27">
        <w:rPr>
          <w:rFonts w:ascii="Times New Roman" w:hAnsi="Times New Roman" w:cs="Times New Roman"/>
          <w:sz w:val="28"/>
          <w:szCs w:val="28"/>
        </w:rPr>
        <w:t xml:space="preserve"> замер НКТ при спуске в </w:t>
      </w:r>
      <w:r w:rsidR="00020D27">
        <w:rPr>
          <w:rFonts w:ascii="Times New Roman" w:hAnsi="Times New Roman" w:cs="Times New Roman"/>
          <w:sz w:val="28"/>
          <w:szCs w:val="28"/>
        </w:rPr>
        <w:lastRenderedPageBreak/>
        <w:t xml:space="preserve">скважину, количество нанесения трубной смазки </w:t>
      </w:r>
      <w:proofErr w:type="gramStart"/>
      <w:r w:rsidR="00020D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20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D27">
        <w:rPr>
          <w:rFonts w:ascii="Times New Roman" w:hAnsi="Times New Roman" w:cs="Times New Roman"/>
          <w:sz w:val="28"/>
          <w:szCs w:val="28"/>
        </w:rPr>
        <w:t>резьбы</w:t>
      </w:r>
      <w:proofErr w:type="gramEnd"/>
      <w:r w:rsidR="00020D27">
        <w:rPr>
          <w:rFonts w:ascii="Times New Roman" w:hAnsi="Times New Roman" w:cs="Times New Roman"/>
          <w:sz w:val="28"/>
          <w:szCs w:val="28"/>
        </w:rPr>
        <w:t xml:space="preserve"> НКТ, замер плотности жидкости глушения, вид</w:t>
      </w:r>
      <w:r w:rsidR="00CE66A7">
        <w:rPr>
          <w:rFonts w:ascii="Times New Roman" w:hAnsi="Times New Roman" w:cs="Times New Roman"/>
          <w:sz w:val="28"/>
          <w:szCs w:val="28"/>
        </w:rPr>
        <w:t>ы</w:t>
      </w:r>
      <w:r w:rsidR="00020D27">
        <w:rPr>
          <w:rFonts w:ascii="Times New Roman" w:hAnsi="Times New Roman" w:cs="Times New Roman"/>
          <w:sz w:val="28"/>
          <w:szCs w:val="28"/>
        </w:rPr>
        <w:t xml:space="preserve"> трубных ключей и т.д.</w:t>
      </w:r>
      <w:r w:rsidR="00B93D5A">
        <w:rPr>
          <w:rFonts w:ascii="Times New Roman" w:hAnsi="Times New Roman" w:cs="Times New Roman"/>
          <w:sz w:val="28"/>
          <w:szCs w:val="28"/>
        </w:rPr>
        <w:t xml:space="preserve"> </w:t>
      </w:r>
      <w:r w:rsidR="00020D27">
        <w:rPr>
          <w:rFonts w:ascii="Times New Roman" w:hAnsi="Times New Roman" w:cs="Times New Roman"/>
          <w:sz w:val="28"/>
          <w:szCs w:val="28"/>
        </w:rPr>
        <w:t>В книге при</w:t>
      </w:r>
      <w:r>
        <w:rPr>
          <w:rFonts w:ascii="Times New Roman" w:hAnsi="Times New Roman" w:cs="Times New Roman"/>
          <w:sz w:val="28"/>
          <w:szCs w:val="28"/>
        </w:rPr>
        <w:t xml:space="preserve">ведены различные схемы, таблицы и </w:t>
      </w:r>
      <w:r w:rsidR="00020D27">
        <w:rPr>
          <w:rFonts w:ascii="Times New Roman" w:hAnsi="Times New Roman" w:cs="Times New Roman"/>
          <w:sz w:val="28"/>
          <w:szCs w:val="28"/>
        </w:rPr>
        <w:t xml:space="preserve">формулы, взятые </w:t>
      </w:r>
      <w:r w:rsidR="00CE66A7">
        <w:rPr>
          <w:rFonts w:ascii="Times New Roman" w:hAnsi="Times New Roman" w:cs="Times New Roman"/>
          <w:sz w:val="28"/>
          <w:szCs w:val="28"/>
        </w:rPr>
        <w:t>из</w:t>
      </w:r>
      <w:r w:rsidR="00020D27">
        <w:rPr>
          <w:rFonts w:ascii="Times New Roman" w:hAnsi="Times New Roman" w:cs="Times New Roman"/>
          <w:sz w:val="28"/>
          <w:szCs w:val="28"/>
        </w:rPr>
        <w:t xml:space="preserve"> разных источников. К примеру</w:t>
      </w:r>
      <w:r w:rsidR="00B93D5A" w:rsidRPr="00891A78">
        <w:rPr>
          <w:rFonts w:ascii="Times New Roman" w:hAnsi="Times New Roman" w:cs="Times New Roman"/>
          <w:sz w:val="28"/>
          <w:szCs w:val="28"/>
        </w:rPr>
        <w:t>,</w:t>
      </w:r>
      <w:r w:rsidR="00020D27">
        <w:rPr>
          <w:rFonts w:ascii="Times New Roman" w:hAnsi="Times New Roman" w:cs="Times New Roman"/>
          <w:sz w:val="28"/>
          <w:szCs w:val="28"/>
        </w:rPr>
        <w:t xml:space="preserve"> схема расстановки оборудования поможет молодым мастерам наиболее оптимально</w:t>
      </w:r>
      <w:r w:rsidR="00CE66A7">
        <w:rPr>
          <w:rFonts w:ascii="Times New Roman" w:hAnsi="Times New Roman" w:cs="Times New Roman"/>
          <w:sz w:val="28"/>
          <w:szCs w:val="28"/>
        </w:rPr>
        <w:t xml:space="preserve"> и</w:t>
      </w:r>
      <w:r w:rsidR="00020D27">
        <w:rPr>
          <w:rFonts w:ascii="Times New Roman" w:hAnsi="Times New Roman" w:cs="Times New Roman"/>
          <w:sz w:val="28"/>
          <w:szCs w:val="28"/>
        </w:rPr>
        <w:t xml:space="preserve"> безопасно, выдерживая все положенные расстояния</w:t>
      </w:r>
      <w:r w:rsidR="00B93D5A" w:rsidRPr="00891A78">
        <w:rPr>
          <w:rFonts w:ascii="Times New Roman" w:hAnsi="Times New Roman" w:cs="Times New Roman"/>
          <w:sz w:val="28"/>
          <w:szCs w:val="28"/>
        </w:rPr>
        <w:t>,</w:t>
      </w:r>
      <w:r w:rsidR="00020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D27" w:rsidRPr="00891A78">
        <w:rPr>
          <w:rFonts w:ascii="Times New Roman" w:hAnsi="Times New Roman" w:cs="Times New Roman"/>
          <w:sz w:val="28"/>
          <w:szCs w:val="28"/>
        </w:rPr>
        <w:t>р</w:t>
      </w:r>
      <w:r w:rsidR="00891A78" w:rsidRPr="00891A7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B93D5A">
        <w:rPr>
          <w:rFonts w:ascii="Times New Roman" w:hAnsi="Times New Roman" w:cs="Times New Roman"/>
          <w:sz w:val="28"/>
          <w:szCs w:val="28"/>
        </w:rPr>
        <w:t xml:space="preserve"> </w:t>
      </w:r>
      <w:r w:rsidR="00020D27">
        <w:rPr>
          <w:rFonts w:ascii="Times New Roman" w:hAnsi="Times New Roman" w:cs="Times New Roman"/>
          <w:sz w:val="28"/>
          <w:szCs w:val="28"/>
        </w:rPr>
        <w:t>бригадное оборудование</w:t>
      </w:r>
      <w:r w:rsidR="002A5137">
        <w:rPr>
          <w:rFonts w:ascii="Times New Roman" w:hAnsi="Times New Roman" w:cs="Times New Roman"/>
          <w:sz w:val="28"/>
          <w:szCs w:val="28"/>
        </w:rPr>
        <w:t xml:space="preserve"> на </w:t>
      </w:r>
      <w:r w:rsidR="00891A78" w:rsidRPr="00891A78">
        <w:rPr>
          <w:rFonts w:ascii="Times New Roman" w:hAnsi="Times New Roman" w:cs="Times New Roman"/>
          <w:sz w:val="28"/>
          <w:szCs w:val="28"/>
        </w:rPr>
        <w:t>кустовой площадке.</w:t>
      </w:r>
      <w:r>
        <w:rPr>
          <w:rFonts w:ascii="Times New Roman" w:hAnsi="Times New Roman" w:cs="Times New Roman"/>
          <w:sz w:val="28"/>
          <w:szCs w:val="28"/>
        </w:rPr>
        <w:t xml:space="preserve"> Кроме всего в книге </w:t>
      </w:r>
      <w:r w:rsidR="00891A78" w:rsidRPr="00891A78">
        <w:rPr>
          <w:rFonts w:ascii="Times New Roman" w:hAnsi="Times New Roman" w:cs="Times New Roman"/>
          <w:sz w:val="28"/>
          <w:szCs w:val="28"/>
        </w:rPr>
        <w:t>приведены</w:t>
      </w:r>
      <w:r w:rsidR="00891A78">
        <w:rPr>
          <w:rFonts w:ascii="Times New Roman" w:hAnsi="Times New Roman" w:cs="Times New Roman"/>
          <w:sz w:val="28"/>
          <w:szCs w:val="28"/>
        </w:rPr>
        <w:t xml:space="preserve"> </w:t>
      </w:r>
      <w:r w:rsidR="002A5137">
        <w:rPr>
          <w:rFonts w:ascii="Times New Roman" w:hAnsi="Times New Roman" w:cs="Times New Roman"/>
          <w:sz w:val="28"/>
          <w:szCs w:val="28"/>
        </w:rPr>
        <w:t xml:space="preserve">характеристики подъемных установок </w:t>
      </w:r>
      <w:r w:rsidR="00B93D5A" w:rsidRPr="00891A78">
        <w:rPr>
          <w:rFonts w:ascii="Times New Roman" w:hAnsi="Times New Roman" w:cs="Times New Roman"/>
          <w:sz w:val="28"/>
          <w:szCs w:val="28"/>
        </w:rPr>
        <w:t>и</w:t>
      </w:r>
      <w:r w:rsidR="00B93D5A">
        <w:rPr>
          <w:rFonts w:ascii="Times New Roman" w:hAnsi="Times New Roman" w:cs="Times New Roman"/>
          <w:sz w:val="28"/>
          <w:szCs w:val="28"/>
        </w:rPr>
        <w:t xml:space="preserve"> </w:t>
      </w:r>
      <w:r w:rsidR="002A5137">
        <w:rPr>
          <w:rFonts w:ascii="Times New Roman" w:hAnsi="Times New Roman" w:cs="Times New Roman"/>
          <w:sz w:val="28"/>
          <w:szCs w:val="28"/>
        </w:rPr>
        <w:t xml:space="preserve">другой техники, применяемой при капитальном </w:t>
      </w:r>
      <w:r>
        <w:rPr>
          <w:rFonts w:ascii="Times New Roman" w:hAnsi="Times New Roman" w:cs="Times New Roman"/>
          <w:sz w:val="28"/>
          <w:szCs w:val="28"/>
        </w:rPr>
        <w:t xml:space="preserve">и текущем </w:t>
      </w:r>
      <w:r w:rsidR="002A5137">
        <w:rPr>
          <w:rFonts w:ascii="Times New Roman" w:hAnsi="Times New Roman" w:cs="Times New Roman"/>
          <w:sz w:val="28"/>
          <w:szCs w:val="28"/>
        </w:rPr>
        <w:t>ремонте скважин. Это позволит понять молодым специалистам возможности техники, исключая работу на предельных режимах.</w:t>
      </w:r>
    </w:p>
    <w:p w:rsidR="002A5137" w:rsidRDefault="00B93D5A" w:rsidP="00CE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A78">
        <w:rPr>
          <w:rFonts w:ascii="Times New Roman" w:hAnsi="Times New Roman" w:cs="Times New Roman"/>
          <w:sz w:val="28"/>
          <w:szCs w:val="28"/>
        </w:rPr>
        <w:t>Методики глушения скважин обоснованы расчетами и конечными формулами</w:t>
      </w:r>
      <w:r w:rsidR="00DF2CD1">
        <w:rPr>
          <w:rFonts w:ascii="Times New Roman" w:hAnsi="Times New Roman" w:cs="Times New Roman"/>
          <w:sz w:val="28"/>
          <w:szCs w:val="28"/>
        </w:rPr>
        <w:t xml:space="preserve">. </w:t>
      </w:r>
      <w:r w:rsidR="00CE66A7">
        <w:rPr>
          <w:rFonts w:ascii="Times New Roman" w:hAnsi="Times New Roman" w:cs="Times New Roman"/>
          <w:sz w:val="28"/>
          <w:szCs w:val="28"/>
        </w:rPr>
        <w:t>В о</w:t>
      </w:r>
      <w:r w:rsidR="00DF2CD1">
        <w:rPr>
          <w:rFonts w:ascii="Times New Roman" w:hAnsi="Times New Roman" w:cs="Times New Roman"/>
          <w:sz w:val="28"/>
          <w:szCs w:val="28"/>
        </w:rPr>
        <w:t>собый раздел книги включе</w:t>
      </w:r>
      <w:r w:rsidR="00CE66A7">
        <w:rPr>
          <w:rFonts w:ascii="Times New Roman" w:hAnsi="Times New Roman" w:cs="Times New Roman"/>
          <w:sz w:val="28"/>
          <w:szCs w:val="28"/>
        </w:rPr>
        <w:t>ны</w:t>
      </w:r>
      <w:r w:rsidR="00DF2CD1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CE66A7">
        <w:rPr>
          <w:rFonts w:ascii="Times New Roman" w:hAnsi="Times New Roman" w:cs="Times New Roman"/>
          <w:sz w:val="28"/>
          <w:szCs w:val="28"/>
        </w:rPr>
        <w:t>,</w:t>
      </w:r>
      <w:r w:rsidR="00DF2CD1">
        <w:rPr>
          <w:rFonts w:ascii="Times New Roman" w:hAnsi="Times New Roman" w:cs="Times New Roman"/>
          <w:sz w:val="28"/>
          <w:szCs w:val="28"/>
        </w:rPr>
        <w:t xml:space="preserve"> пояснения и расчеты</w:t>
      </w:r>
      <w:r w:rsidR="00CE66A7">
        <w:rPr>
          <w:rFonts w:ascii="Times New Roman" w:hAnsi="Times New Roman" w:cs="Times New Roman"/>
          <w:sz w:val="28"/>
          <w:szCs w:val="28"/>
        </w:rPr>
        <w:t>,</w:t>
      </w:r>
      <w:r w:rsidR="001D1690">
        <w:rPr>
          <w:rFonts w:ascii="Times New Roman" w:hAnsi="Times New Roman" w:cs="Times New Roman"/>
          <w:sz w:val="28"/>
          <w:szCs w:val="28"/>
        </w:rPr>
        <w:t xml:space="preserve"> которые предупредят самые тяжелые</w:t>
      </w:r>
      <w:r w:rsidR="002A5137">
        <w:rPr>
          <w:rFonts w:ascii="Times New Roman" w:hAnsi="Times New Roman" w:cs="Times New Roman"/>
          <w:sz w:val="28"/>
          <w:szCs w:val="28"/>
        </w:rPr>
        <w:t xml:space="preserve"> осл</w:t>
      </w:r>
      <w:r w:rsidR="001D1690">
        <w:rPr>
          <w:rFonts w:ascii="Times New Roman" w:hAnsi="Times New Roman" w:cs="Times New Roman"/>
          <w:sz w:val="28"/>
          <w:szCs w:val="28"/>
        </w:rPr>
        <w:t>ожнения</w:t>
      </w:r>
      <w:r w:rsidR="002A5137">
        <w:rPr>
          <w:rFonts w:ascii="Times New Roman" w:hAnsi="Times New Roman" w:cs="Times New Roman"/>
          <w:sz w:val="28"/>
          <w:szCs w:val="28"/>
        </w:rPr>
        <w:t xml:space="preserve"> при КРС – </w:t>
      </w:r>
      <w:r w:rsidR="001D1690">
        <w:rPr>
          <w:rFonts w:ascii="Times New Roman" w:hAnsi="Times New Roman" w:cs="Times New Roman"/>
          <w:sz w:val="28"/>
          <w:szCs w:val="28"/>
        </w:rPr>
        <w:t>открытые фонтаны нефти и газа</w:t>
      </w:r>
      <w:r w:rsidR="002A5137">
        <w:rPr>
          <w:rFonts w:ascii="Times New Roman" w:hAnsi="Times New Roman" w:cs="Times New Roman"/>
          <w:sz w:val="28"/>
          <w:szCs w:val="28"/>
        </w:rPr>
        <w:t xml:space="preserve">. Приведены </w:t>
      </w:r>
      <w:r w:rsidR="001D1690">
        <w:rPr>
          <w:rFonts w:ascii="Times New Roman" w:hAnsi="Times New Roman" w:cs="Times New Roman"/>
          <w:sz w:val="28"/>
          <w:szCs w:val="28"/>
        </w:rPr>
        <w:t xml:space="preserve">первоначальные признаки ГНВП и </w:t>
      </w:r>
      <w:r w:rsidR="00CE66A7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1D1690">
        <w:rPr>
          <w:rFonts w:ascii="Times New Roman" w:hAnsi="Times New Roman" w:cs="Times New Roman"/>
          <w:sz w:val="28"/>
          <w:szCs w:val="28"/>
        </w:rPr>
        <w:t>их предупреждени</w:t>
      </w:r>
      <w:r w:rsidR="00CE66A7">
        <w:rPr>
          <w:rFonts w:ascii="Times New Roman" w:hAnsi="Times New Roman" w:cs="Times New Roman"/>
          <w:sz w:val="28"/>
          <w:szCs w:val="28"/>
        </w:rPr>
        <w:t>я</w:t>
      </w:r>
      <w:r w:rsidR="002A51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137">
        <w:rPr>
          <w:rFonts w:ascii="Times New Roman" w:hAnsi="Times New Roman" w:cs="Times New Roman"/>
          <w:sz w:val="28"/>
          <w:szCs w:val="28"/>
        </w:rPr>
        <w:t xml:space="preserve">Дается подробное описание </w:t>
      </w:r>
      <w:r w:rsidR="001D1690">
        <w:rPr>
          <w:rFonts w:ascii="Times New Roman" w:hAnsi="Times New Roman" w:cs="Times New Roman"/>
          <w:sz w:val="28"/>
          <w:szCs w:val="28"/>
        </w:rPr>
        <w:t>насосов по добыче нефти (</w:t>
      </w:r>
      <w:r w:rsidR="002A5137">
        <w:rPr>
          <w:rFonts w:ascii="Times New Roman" w:hAnsi="Times New Roman" w:cs="Times New Roman"/>
          <w:sz w:val="28"/>
          <w:szCs w:val="28"/>
        </w:rPr>
        <w:t>УЭЦН</w:t>
      </w:r>
      <w:r w:rsidR="001D1690">
        <w:rPr>
          <w:rFonts w:ascii="Times New Roman" w:hAnsi="Times New Roman" w:cs="Times New Roman"/>
          <w:sz w:val="28"/>
          <w:szCs w:val="28"/>
        </w:rPr>
        <w:t xml:space="preserve"> НГН)</w:t>
      </w:r>
      <w:r w:rsidR="002A5137">
        <w:rPr>
          <w:rFonts w:ascii="Times New Roman" w:hAnsi="Times New Roman" w:cs="Times New Roman"/>
          <w:sz w:val="28"/>
          <w:szCs w:val="28"/>
        </w:rPr>
        <w:t>, виды, параметры и технологии их безопасного спуска.</w:t>
      </w:r>
    </w:p>
    <w:p w:rsidR="002A5137" w:rsidRDefault="00CE66A7" w:rsidP="00310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72C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2A5137" w:rsidRPr="009D772C">
        <w:rPr>
          <w:rFonts w:ascii="Times New Roman" w:hAnsi="Times New Roman" w:cs="Times New Roman"/>
          <w:sz w:val="28"/>
          <w:szCs w:val="28"/>
        </w:rPr>
        <w:t>в первую очередь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 </w:t>
      </w:r>
      <w:r w:rsidR="00B93D5A" w:rsidRPr="009D772C">
        <w:rPr>
          <w:rFonts w:ascii="Times New Roman" w:hAnsi="Times New Roman" w:cs="Times New Roman"/>
          <w:sz w:val="28"/>
          <w:szCs w:val="28"/>
        </w:rPr>
        <w:t>предназначена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 для получения методических и практических знаний молодым специалистам, закончивши</w:t>
      </w:r>
      <w:r w:rsidR="00B93D5A" w:rsidRPr="009D772C">
        <w:rPr>
          <w:rFonts w:ascii="Times New Roman" w:hAnsi="Times New Roman" w:cs="Times New Roman"/>
          <w:sz w:val="28"/>
          <w:szCs w:val="28"/>
        </w:rPr>
        <w:t>м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 средние или высшие профессиональные учебные заведения, но не имеющи</w:t>
      </w:r>
      <w:r w:rsidR="00B93D5A" w:rsidRPr="009D772C">
        <w:rPr>
          <w:rFonts w:ascii="Times New Roman" w:hAnsi="Times New Roman" w:cs="Times New Roman"/>
          <w:sz w:val="28"/>
          <w:szCs w:val="28"/>
        </w:rPr>
        <w:t>м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 достаточного опыта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. Книга </w:t>
      </w:r>
      <w:r w:rsidR="00B93D5A" w:rsidRPr="009D772C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E52B6" w:rsidRPr="009D772C">
        <w:rPr>
          <w:rFonts w:ascii="Times New Roman" w:hAnsi="Times New Roman" w:cs="Times New Roman"/>
          <w:sz w:val="28"/>
          <w:szCs w:val="28"/>
        </w:rPr>
        <w:t>мно</w:t>
      </w:r>
      <w:r w:rsidR="00B93D5A" w:rsidRPr="009D772C">
        <w:rPr>
          <w:rFonts w:ascii="Times New Roman" w:hAnsi="Times New Roman" w:cs="Times New Roman"/>
          <w:sz w:val="28"/>
          <w:szCs w:val="28"/>
        </w:rPr>
        <w:t>жество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 </w:t>
      </w:r>
      <w:r w:rsidR="00B93D5A" w:rsidRPr="009D772C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советов непосредственно по технологии работ, материал изложен в простой </w:t>
      </w:r>
      <w:r w:rsidR="00B93D5A" w:rsidRPr="009D772C">
        <w:rPr>
          <w:rFonts w:ascii="Times New Roman" w:hAnsi="Times New Roman" w:cs="Times New Roman"/>
          <w:sz w:val="28"/>
          <w:szCs w:val="28"/>
        </w:rPr>
        <w:t xml:space="preserve">доступной </w:t>
      </w:r>
      <w:r w:rsidR="00CE52B6" w:rsidRPr="009D772C">
        <w:rPr>
          <w:rFonts w:ascii="Times New Roman" w:hAnsi="Times New Roman" w:cs="Times New Roman"/>
          <w:sz w:val="28"/>
          <w:szCs w:val="28"/>
        </w:rPr>
        <w:t xml:space="preserve">форме. </w:t>
      </w:r>
      <w:r w:rsidR="00B93D5A" w:rsidRPr="009D772C">
        <w:rPr>
          <w:rFonts w:ascii="Times New Roman" w:hAnsi="Times New Roman" w:cs="Times New Roman"/>
          <w:sz w:val="28"/>
          <w:szCs w:val="28"/>
        </w:rPr>
        <w:t>Автор н</w:t>
      </w:r>
      <w:r w:rsidR="00CE52B6" w:rsidRPr="009D772C">
        <w:rPr>
          <w:rFonts w:ascii="Times New Roman" w:hAnsi="Times New Roman" w:cs="Times New Roman"/>
          <w:sz w:val="28"/>
          <w:szCs w:val="28"/>
        </w:rPr>
        <w:t>аде</w:t>
      </w:r>
      <w:r w:rsidR="00B93D5A" w:rsidRPr="009D772C">
        <w:rPr>
          <w:rFonts w:ascii="Times New Roman" w:hAnsi="Times New Roman" w:cs="Times New Roman"/>
          <w:sz w:val="28"/>
          <w:szCs w:val="28"/>
        </w:rPr>
        <w:t>ется</w:t>
      </w:r>
      <w:r w:rsidR="00CE52B6" w:rsidRPr="009D772C">
        <w:rPr>
          <w:rFonts w:ascii="Times New Roman" w:hAnsi="Times New Roman" w:cs="Times New Roman"/>
          <w:sz w:val="28"/>
          <w:szCs w:val="28"/>
        </w:rPr>
        <w:t>, что она станет лучшим помощником в нелегком труде инженера по текущему и капитальному ремонту скважин.</w:t>
      </w:r>
    </w:p>
    <w:p w:rsidR="00AD537A" w:rsidRDefault="001D1690" w:rsidP="003107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выразить огромную благодарность моему отцу и наставнику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Николаевичу, кото</w:t>
      </w:r>
      <w:r w:rsidR="00AD537A">
        <w:rPr>
          <w:rFonts w:ascii="Times New Roman" w:hAnsi="Times New Roman" w:cs="Times New Roman"/>
          <w:sz w:val="28"/>
          <w:szCs w:val="28"/>
        </w:rPr>
        <w:t xml:space="preserve">рый очень много </w:t>
      </w:r>
      <w:proofErr w:type="gramStart"/>
      <w:r w:rsidR="00AD537A">
        <w:rPr>
          <w:rFonts w:ascii="Times New Roman" w:hAnsi="Times New Roman" w:cs="Times New Roman"/>
          <w:sz w:val="28"/>
          <w:szCs w:val="28"/>
        </w:rPr>
        <w:t>сделал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я стал настоящим специалистом</w:t>
      </w:r>
      <w:r w:rsidR="00CE66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нефтяником. Кто вкладывал все силы</w:t>
      </w:r>
      <w:r w:rsidR="00CE66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отдавая свой опыт и знания, чт</w:t>
      </w:r>
      <w:r w:rsidR="00CE66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мне было легче пройти путь становления</w:t>
      </w:r>
      <w:r w:rsidR="00AD537A">
        <w:rPr>
          <w:rFonts w:ascii="Times New Roman" w:hAnsi="Times New Roman" w:cs="Times New Roman"/>
          <w:sz w:val="28"/>
          <w:szCs w:val="28"/>
        </w:rPr>
        <w:t xml:space="preserve">  молодого специалиста. </w:t>
      </w:r>
      <w:r w:rsidR="00CE66A7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AD537A">
        <w:rPr>
          <w:rFonts w:ascii="Times New Roman" w:hAnsi="Times New Roman" w:cs="Times New Roman"/>
          <w:sz w:val="28"/>
          <w:szCs w:val="28"/>
        </w:rPr>
        <w:t xml:space="preserve">не забыть тех </w:t>
      </w:r>
      <w:r w:rsidR="00CE66A7">
        <w:rPr>
          <w:rFonts w:ascii="Times New Roman" w:hAnsi="Times New Roman" w:cs="Times New Roman"/>
          <w:sz w:val="28"/>
          <w:szCs w:val="28"/>
        </w:rPr>
        <w:t xml:space="preserve">трудных </w:t>
      </w:r>
      <w:r w:rsidR="00AD537A">
        <w:rPr>
          <w:rFonts w:ascii="Times New Roman" w:hAnsi="Times New Roman" w:cs="Times New Roman"/>
          <w:sz w:val="28"/>
          <w:szCs w:val="28"/>
        </w:rPr>
        <w:t>моментов в моей жизни</w:t>
      </w:r>
      <w:r w:rsidR="00CE66A7">
        <w:rPr>
          <w:rFonts w:ascii="Times New Roman" w:hAnsi="Times New Roman" w:cs="Times New Roman"/>
          <w:sz w:val="28"/>
          <w:szCs w:val="28"/>
        </w:rPr>
        <w:t>,</w:t>
      </w:r>
      <w:r w:rsidR="00AD537A">
        <w:rPr>
          <w:rFonts w:ascii="Times New Roman" w:hAnsi="Times New Roman" w:cs="Times New Roman"/>
          <w:sz w:val="28"/>
          <w:szCs w:val="28"/>
        </w:rPr>
        <w:t xml:space="preserve"> когда он приходил  на помощь</w:t>
      </w:r>
      <w:r w:rsidR="00CE66A7">
        <w:rPr>
          <w:rFonts w:ascii="Times New Roman" w:hAnsi="Times New Roman" w:cs="Times New Roman"/>
          <w:sz w:val="28"/>
          <w:szCs w:val="28"/>
        </w:rPr>
        <w:t>,</w:t>
      </w:r>
      <w:r w:rsidR="00AD5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537A">
        <w:rPr>
          <w:rFonts w:ascii="Times New Roman" w:hAnsi="Times New Roman" w:cs="Times New Roman"/>
          <w:sz w:val="28"/>
          <w:szCs w:val="28"/>
        </w:rPr>
        <w:t>подсказывал</w:t>
      </w:r>
      <w:proofErr w:type="gramEnd"/>
      <w:r w:rsidR="00AD537A">
        <w:rPr>
          <w:rFonts w:ascii="Times New Roman" w:hAnsi="Times New Roman" w:cs="Times New Roman"/>
          <w:sz w:val="28"/>
          <w:szCs w:val="28"/>
        </w:rPr>
        <w:t xml:space="preserve"> как решить тот или иной вопрос</w:t>
      </w:r>
      <w:r w:rsidR="00843342">
        <w:rPr>
          <w:rFonts w:ascii="Times New Roman" w:hAnsi="Times New Roman" w:cs="Times New Roman"/>
          <w:sz w:val="28"/>
          <w:szCs w:val="28"/>
        </w:rPr>
        <w:t xml:space="preserve">. Я горжусь своим отцом и хочу </w:t>
      </w:r>
      <w:r w:rsidR="00CE66A7">
        <w:rPr>
          <w:rFonts w:ascii="Times New Roman" w:hAnsi="Times New Roman" w:cs="Times New Roman"/>
          <w:sz w:val="28"/>
          <w:szCs w:val="28"/>
        </w:rPr>
        <w:t>стать</w:t>
      </w:r>
      <w:r w:rsidR="00843342">
        <w:rPr>
          <w:rFonts w:ascii="Times New Roman" w:hAnsi="Times New Roman" w:cs="Times New Roman"/>
          <w:sz w:val="28"/>
          <w:szCs w:val="28"/>
        </w:rPr>
        <w:t xml:space="preserve"> похожим на него.</w:t>
      </w:r>
    </w:p>
    <w:p w:rsidR="008A2804" w:rsidRDefault="00AD537A" w:rsidP="003107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804" w:rsidRPr="008A280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A2804" w:rsidRPr="00835C9C" w:rsidRDefault="008A2804" w:rsidP="008A2804">
      <w:pPr>
        <w:pStyle w:val="a6"/>
        <w:numPr>
          <w:ilvl w:val="0"/>
          <w:numId w:val="2"/>
        </w:numPr>
        <w:tabs>
          <w:tab w:val="left" w:pos="708"/>
        </w:tabs>
        <w:rPr>
          <w:lang w:val="ru-RU"/>
        </w:rPr>
      </w:pPr>
      <w:r>
        <w:rPr>
          <w:lang w:val="ru-RU"/>
        </w:rPr>
        <w:t>Шляхов А</w:t>
      </w:r>
      <w:r w:rsidRPr="00835C9C">
        <w:rPr>
          <w:lang w:val="ru-RU"/>
        </w:rPr>
        <w:t>.</w:t>
      </w:r>
      <w:r>
        <w:rPr>
          <w:lang w:val="ru-RU"/>
        </w:rPr>
        <w:t>С</w:t>
      </w:r>
      <w:r w:rsidRPr="00835C9C">
        <w:rPr>
          <w:lang w:val="ru-RU"/>
        </w:rPr>
        <w:t>.</w:t>
      </w:r>
      <w:r>
        <w:rPr>
          <w:lang w:val="ru-RU"/>
        </w:rPr>
        <w:t>, Шляхов С.Н. Программа наставничества по ТКРС</w:t>
      </w:r>
      <w:r w:rsidRPr="00835C9C">
        <w:rPr>
          <w:lang w:val="ru-RU"/>
        </w:rPr>
        <w:t xml:space="preserve">. </w:t>
      </w:r>
      <w:r>
        <w:rPr>
          <w:lang w:val="ru-RU"/>
        </w:rPr>
        <w:t>Бузулук</w:t>
      </w:r>
      <w:r w:rsidR="001E7210" w:rsidRPr="001E7210">
        <w:rPr>
          <w:lang w:val="ru-RU"/>
        </w:rPr>
        <w:t>:</w:t>
      </w:r>
      <w:r w:rsidR="00B93D5A">
        <w:rPr>
          <w:lang w:val="ru-RU"/>
        </w:rPr>
        <w:t xml:space="preserve"> </w:t>
      </w:r>
      <w:proofErr w:type="spellStart"/>
      <w:r w:rsidR="001E7210">
        <w:rPr>
          <w:lang w:val="ru-RU"/>
        </w:rPr>
        <w:t>Бузулукская</w:t>
      </w:r>
      <w:proofErr w:type="spellEnd"/>
      <w:r w:rsidR="001E7210">
        <w:rPr>
          <w:lang w:val="ru-RU"/>
        </w:rPr>
        <w:t xml:space="preserve"> типография. 2013</w:t>
      </w:r>
      <w:r w:rsidR="00CE66A7">
        <w:rPr>
          <w:lang w:val="ru-RU"/>
        </w:rPr>
        <w:t xml:space="preserve">. 220 </w:t>
      </w:r>
      <w:proofErr w:type="gramStart"/>
      <w:r w:rsidR="00CE66A7">
        <w:rPr>
          <w:lang w:val="ru-RU"/>
        </w:rPr>
        <w:t>с</w:t>
      </w:r>
      <w:proofErr w:type="gramEnd"/>
      <w:r w:rsidR="00CE66A7">
        <w:rPr>
          <w:lang w:val="ru-RU"/>
        </w:rPr>
        <w:t>.</w:t>
      </w:r>
    </w:p>
    <w:p w:rsidR="008A2804" w:rsidRPr="008A2804" w:rsidRDefault="008A2804" w:rsidP="004C172E">
      <w:pPr>
        <w:pStyle w:val="a4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2804" w:rsidRPr="008A2804" w:rsidSect="00AA59BE">
      <w:pgSz w:w="11906" w:h="16838"/>
      <w:pgMar w:top="1134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2E3"/>
    <w:multiLevelType w:val="hybridMultilevel"/>
    <w:tmpl w:val="EA02DE00"/>
    <w:lvl w:ilvl="0" w:tplc="3F96D5E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4C680A0E"/>
    <w:multiLevelType w:val="hybridMultilevel"/>
    <w:tmpl w:val="9970D6C4"/>
    <w:lvl w:ilvl="0" w:tplc="8D1A8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9BE"/>
    <w:rsid w:val="00010381"/>
    <w:rsid w:val="00020D27"/>
    <w:rsid w:val="000322E5"/>
    <w:rsid w:val="00042E86"/>
    <w:rsid w:val="00062ACA"/>
    <w:rsid w:val="00065FD9"/>
    <w:rsid w:val="00071915"/>
    <w:rsid w:val="00082E74"/>
    <w:rsid w:val="00093114"/>
    <w:rsid w:val="00097B0E"/>
    <w:rsid w:val="000A37A9"/>
    <w:rsid w:val="000A42BB"/>
    <w:rsid w:val="000C1510"/>
    <w:rsid w:val="000D427A"/>
    <w:rsid w:val="000E1E6A"/>
    <w:rsid w:val="00100213"/>
    <w:rsid w:val="00102305"/>
    <w:rsid w:val="001123B5"/>
    <w:rsid w:val="00117905"/>
    <w:rsid w:val="001237EC"/>
    <w:rsid w:val="00125580"/>
    <w:rsid w:val="00167137"/>
    <w:rsid w:val="00171BE5"/>
    <w:rsid w:val="0019121C"/>
    <w:rsid w:val="001B29C9"/>
    <w:rsid w:val="001B7E8A"/>
    <w:rsid w:val="001D1690"/>
    <w:rsid w:val="001D7751"/>
    <w:rsid w:val="001E1047"/>
    <w:rsid w:val="001E5789"/>
    <w:rsid w:val="001E5C8C"/>
    <w:rsid w:val="001E7210"/>
    <w:rsid w:val="001E794F"/>
    <w:rsid w:val="001F6261"/>
    <w:rsid w:val="00204C49"/>
    <w:rsid w:val="00210BE1"/>
    <w:rsid w:val="002213C1"/>
    <w:rsid w:val="00222FEA"/>
    <w:rsid w:val="00224633"/>
    <w:rsid w:val="00227D27"/>
    <w:rsid w:val="00231DC3"/>
    <w:rsid w:val="00242D43"/>
    <w:rsid w:val="00256284"/>
    <w:rsid w:val="0027109A"/>
    <w:rsid w:val="00276B71"/>
    <w:rsid w:val="0029100C"/>
    <w:rsid w:val="002A5137"/>
    <w:rsid w:val="002A5745"/>
    <w:rsid w:val="002B1E30"/>
    <w:rsid w:val="002B6751"/>
    <w:rsid w:val="002C2628"/>
    <w:rsid w:val="002C4746"/>
    <w:rsid w:val="002D43EC"/>
    <w:rsid w:val="002D6333"/>
    <w:rsid w:val="002E00A1"/>
    <w:rsid w:val="002F61E6"/>
    <w:rsid w:val="00303E56"/>
    <w:rsid w:val="00310765"/>
    <w:rsid w:val="00314DB5"/>
    <w:rsid w:val="00316D8B"/>
    <w:rsid w:val="00334885"/>
    <w:rsid w:val="00336A15"/>
    <w:rsid w:val="00343BFB"/>
    <w:rsid w:val="00346AC1"/>
    <w:rsid w:val="00360962"/>
    <w:rsid w:val="00366F28"/>
    <w:rsid w:val="00372B14"/>
    <w:rsid w:val="00376218"/>
    <w:rsid w:val="00384779"/>
    <w:rsid w:val="003A0EB9"/>
    <w:rsid w:val="003A0F5A"/>
    <w:rsid w:val="003B0695"/>
    <w:rsid w:val="003B664C"/>
    <w:rsid w:val="003C0633"/>
    <w:rsid w:val="003E4652"/>
    <w:rsid w:val="003E72C2"/>
    <w:rsid w:val="003F238E"/>
    <w:rsid w:val="00401587"/>
    <w:rsid w:val="004033CC"/>
    <w:rsid w:val="0040661D"/>
    <w:rsid w:val="0043600D"/>
    <w:rsid w:val="0044766B"/>
    <w:rsid w:val="00447C6F"/>
    <w:rsid w:val="004562D2"/>
    <w:rsid w:val="004616C6"/>
    <w:rsid w:val="00465220"/>
    <w:rsid w:val="004A64E1"/>
    <w:rsid w:val="004A7D50"/>
    <w:rsid w:val="004C0D59"/>
    <w:rsid w:val="004C172E"/>
    <w:rsid w:val="004D35FB"/>
    <w:rsid w:val="004F2889"/>
    <w:rsid w:val="0052530F"/>
    <w:rsid w:val="00525BB7"/>
    <w:rsid w:val="00533766"/>
    <w:rsid w:val="00534D80"/>
    <w:rsid w:val="005533B8"/>
    <w:rsid w:val="005543C2"/>
    <w:rsid w:val="00557E06"/>
    <w:rsid w:val="00562492"/>
    <w:rsid w:val="0056643A"/>
    <w:rsid w:val="00586873"/>
    <w:rsid w:val="0059355C"/>
    <w:rsid w:val="005951D6"/>
    <w:rsid w:val="00595402"/>
    <w:rsid w:val="005B1764"/>
    <w:rsid w:val="005C46D8"/>
    <w:rsid w:val="005C76D2"/>
    <w:rsid w:val="005F1F65"/>
    <w:rsid w:val="005F2407"/>
    <w:rsid w:val="006100C3"/>
    <w:rsid w:val="00621790"/>
    <w:rsid w:val="0063492F"/>
    <w:rsid w:val="00667658"/>
    <w:rsid w:val="00682BD0"/>
    <w:rsid w:val="0068309A"/>
    <w:rsid w:val="006A6FD1"/>
    <w:rsid w:val="006B55E8"/>
    <w:rsid w:val="006B616D"/>
    <w:rsid w:val="006C13B1"/>
    <w:rsid w:val="006C3661"/>
    <w:rsid w:val="006D1007"/>
    <w:rsid w:val="006D44CD"/>
    <w:rsid w:val="006F39FF"/>
    <w:rsid w:val="0070478E"/>
    <w:rsid w:val="00705952"/>
    <w:rsid w:val="007064F3"/>
    <w:rsid w:val="00711B48"/>
    <w:rsid w:val="007144F3"/>
    <w:rsid w:val="007475CF"/>
    <w:rsid w:val="007541EC"/>
    <w:rsid w:val="0076571A"/>
    <w:rsid w:val="00767A48"/>
    <w:rsid w:val="00771514"/>
    <w:rsid w:val="007802B3"/>
    <w:rsid w:val="007825B2"/>
    <w:rsid w:val="007877A3"/>
    <w:rsid w:val="00792B3C"/>
    <w:rsid w:val="007A4B92"/>
    <w:rsid w:val="007C1036"/>
    <w:rsid w:val="007C5A1C"/>
    <w:rsid w:val="007C5BBB"/>
    <w:rsid w:val="007C7737"/>
    <w:rsid w:val="007E5FAA"/>
    <w:rsid w:val="007F4E48"/>
    <w:rsid w:val="007F7DDA"/>
    <w:rsid w:val="00803743"/>
    <w:rsid w:val="00811503"/>
    <w:rsid w:val="00817ECB"/>
    <w:rsid w:val="00822734"/>
    <w:rsid w:val="00824551"/>
    <w:rsid w:val="00843342"/>
    <w:rsid w:val="00855CD9"/>
    <w:rsid w:val="00891A78"/>
    <w:rsid w:val="008A2804"/>
    <w:rsid w:val="008A340E"/>
    <w:rsid w:val="008A6518"/>
    <w:rsid w:val="008B0CBE"/>
    <w:rsid w:val="008B2983"/>
    <w:rsid w:val="008B3A20"/>
    <w:rsid w:val="008C2DAF"/>
    <w:rsid w:val="008C78CD"/>
    <w:rsid w:val="008D0517"/>
    <w:rsid w:val="008E2B70"/>
    <w:rsid w:val="008E71CD"/>
    <w:rsid w:val="008F3371"/>
    <w:rsid w:val="008F7C1B"/>
    <w:rsid w:val="0091278D"/>
    <w:rsid w:val="00912E46"/>
    <w:rsid w:val="0092279C"/>
    <w:rsid w:val="00927CC9"/>
    <w:rsid w:val="00931E18"/>
    <w:rsid w:val="009444B7"/>
    <w:rsid w:val="00952C11"/>
    <w:rsid w:val="00953320"/>
    <w:rsid w:val="0096775C"/>
    <w:rsid w:val="00970DB8"/>
    <w:rsid w:val="009A5083"/>
    <w:rsid w:val="009A746B"/>
    <w:rsid w:val="009A7E1B"/>
    <w:rsid w:val="009C4277"/>
    <w:rsid w:val="009D1D20"/>
    <w:rsid w:val="009D3185"/>
    <w:rsid w:val="009D772C"/>
    <w:rsid w:val="009D7D6D"/>
    <w:rsid w:val="009E726D"/>
    <w:rsid w:val="009F0B6A"/>
    <w:rsid w:val="009F134E"/>
    <w:rsid w:val="00A001A3"/>
    <w:rsid w:val="00A02DBF"/>
    <w:rsid w:val="00A051A6"/>
    <w:rsid w:val="00A10436"/>
    <w:rsid w:val="00A1584F"/>
    <w:rsid w:val="00A1796F"/>
    <w:rsid w:val="00A32B7F"/>
    <w:rsid w:val="00A3436A"/>
    <w:rsid w:val="00A413CE"/>
    <w:rsid w:val="00A46A27"/>
    <w:rsid w:val="00A522D8"/>
    <w:rsid w:val="00A616E9"/>
    <w:rsid w:val="00A7732C"/>
    <w:rsid w:val="00A82212"/>
    <w:rsid w:val="00A82684"/>
    <w:rsid w:val="00A84343"/>
    <w:rsid w:val="00AA59BE"/>
    <w:rsid w:val="00AB4459"/>
    <w:rsid w:val="00AB4F98"/>
    <w:rsid w:val="00AC2574"/>
    <w:rsid w:val="00AD537A"/>
    <w:rsid w:val="00AE3C97"/>
    <w:rsid w:val="00B0640C"/>
    <w:rsid w:val="00B06F41"/>
    <w:rsid w:val="00B25415"/>
    <w:rsid w:val="00B336F7"/>
    <w:rsid w:val="00B43C04"/>
    <w:rsid w:val="00B45BB3"/>
    <w:rsid w:val="00B50A07"/>
    <w:rsid w:val="00B50ACD"/>
    <w:rsid w:val="00B52975"/>
    <w:rsid w:val="00B62B18"/>
    <w:rsid w:val="00B76B68"/>
    <w:rsid w:val="00B93D5A"/>
    <w:rsid w:val="00BC5EDD"/>
    <w:rsid w:val="00BD0C48"/>
    <w:rsid w:val="00BE1697"/>
    <w:rsid w:val="00BE1886"/>
    <w:rsid w:val="00C22E41"/>
    <w:rsid w:val="00C25532"/>
    <w:rsid w:val="00C317B8"/>
    <w:rsid w:val="00C43D05"/>
    <w:rsid w:val="00C47050"/>
    <w:rsid w:val="00C51DA1"/>
    <w:rsid w:val="00C5766F"/>
    <w:rsid w:val="00C73A6E"/>
    <w:rsid w:val="00C807B2"/>
    <w:rsid w:val="00C82B2F"/>
    <w:rsid w:val="00C83F31"/>
    <w:rsid w:val="00C9616B"/>
    <w:rsid w:val="00C9739F"/>
    <w:rsid w:val="00C978EF"/>
    <w:rsid w:val="00CA3920"/>
    <w:rsid w:val="00CD0947"/>
    <w:rsid w:val="00CE52B6"/>
    <w:rsid w:val="00CE61A8"/>
    <w:rsid w:val="00CE66A7"/>
    <w:rsid w:val="00CF76FC"/>
    <w:rsid w:val="00D16AB1"/>
    <w:rsid w:val="00D20D5F"/>
    <w:rsid w:val="00D226DD"/>
    <w:rsid w:val="00D2557D"/>
    <w:rsid w:val="00D26277"/>
    <w:rsid w:val="00D27E59"/>
    <w:rsid w:val="00D30321"/>
    <w:rsid w:val="00D3794D"/>
    <w:rsid w:val="00D418D5"/>
    <w:rsid w:val="00D673E9"/>
    <w:rsid w:val="00D67A6F"/>
    <w:rsid w:val="00D8747F"/>
    <w:rsid w:val="00DB3D65"/>
    <w:rsid w:val="00DB669F"/>
    <w:rsid w:val="00DC104B"/>
    <w:rsid w:val="00DC3393"/>
    <w:rsid w:val="00DC5FB2"/>
    <w:rsid w:val="00DD59D2"/>
    <w:rsid w:val="00DF2CD1"/>
    <w:rsid w:val="00E0295E"/>
    <w:rsid w:val="00E06588"/>
    <w:rsid w:val="00E13CA8"/>
    <w:rsid w:val="00E15E58"/>
    <w:rsid w:val="00E16F54"/>
    <w:rsid w:val="00E25626"/>
    <w:rsid w:val="00E43610"/>
    <w:rsid w:val="00E4425B"/>
    <w:rsid w:val="00E67007"/>
    <w:rsid w:val="00E726D4"/>
    <w:rsid w:val="00E86207"/>
    <w:rsid w:val="00E95DC8"/>
    <w:rsid w:val="00EA4352"/>
    <w:rsid w:val="00EB359D"/>
    <w:rsid w:val="00EB7DB2"/>
    <w:rsid w:val="00EC5100"/>
    <w:rsid w:val="00ED0838"/>
    <w:rsid w:val="00ED0B05"/>
    <w:rsid w:val="00ED1CDE"/>
    <w:rsid w:val="00ED7B4F"/>
    <w:rsid w:val="00EE2090"/>
    <w:rsid w:val="00EF3E1D"/>
    <w:rsid w:val="00F040F8"/>
    <w:rsid w:val="00F0739B"/>
    <w:rsid w:val="00F12B21"/>
    <w:rsid w:val="00F41E41"/>
    <w:rsid w:val="00F4220C"/>
    <w:rsid w:val="00F527B7"/>
    <w:rsid w:val="00F52C7A"/>
    <w:rsid w:val="00F559E8"/>
    <w:rsid w:val="00F608ED"/>
    <w:rsid w:val="00F703E7"/>
    <w:rsid w:val="00F76F61"/>
    <w:rsid w:val="00F803A1"/>
    <w:rsid w:val="00F832DB"/>
    <w:rsid w:val="00F85131"/>
    <w:rsid w:val="00F86921"/>
    <w:rsid w:val="00F86C90"/>
    <w:rsid w:val="00F86E14"/>
    <w:rsid w:val="00FA2098"/>
    <w:rsid w:val="00FA7F86"/>
    <w:rsid w:val="00FB71D9"/>
    <w:rsid w:val="00FC27FD"/>
    <w:rsid w:val="00FC34B0"/>
    <w:rsid w:val="00FE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9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2804"/>
    <w:pPr>
      <w:ind w:left="720"/>
      <w:contextualSpacing/>
    </w:pPr>
  </w:style>
  <w:style w:type="character" w:customStyle="1" w:styleId="a5">
    <w:name w:val="Основной текст_сборник Знак"/>
    <w:link w:val="a6"/>
    <w:locked/>
    <w:rsid w:val="008A280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6">
    <w:name w:val="Основной текст_сборник"/>
    <w:basedOn w:val="a"/>
    <w:link w:val="a5"/>
    <w:qFormat/>
    <w:rsid w:val="008A2804"/>
    <w:pPr>
      <w:tabs>
        <w:tab w:val="left" w:pos="2127"/>
        <w:tab w:val="left" w:pos="326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mel50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D037-2D3A-479C-9456-309BC857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3</cp:revision>
  <dcterms:created xsi:type="dcterms:W3CDTF">2015-07-14T15:08:00Z</dcterms:created>
  <dcterms:modified xsi:type="dcterms:W3CDTF">2015-07-15T09:55:00Z</dcterms:modified>
</cp:coreProperties>
</file>